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199951171875" w:line="245.35637855529785" w:lineRule="auto"/>
        <w:ind w:left="1509.89990234375" w:right="34.88525390625" w:hanging="7.2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35902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90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10:00 am, Saturday September 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9:30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02001953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59277343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156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12109375" w:line="239.9040126800537" w:lineRule="auto"/>
        <w:ind w:left="726.1998748779297" w:right="483.2568359375" w:hanging="348.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Having riding partners choosing to work together at a similar pace will make the ride easier, provide opportunity to get acquainted with fellow riders and help create an enjoyable day </w:t>
      </w:r>
      <w:r w:rsidDel="00000000" w:rsidR="00000000" w:rsidRPr="00000000">
        <w:rPr>
          <w:sz w:val="20"/>
          <w:szCs w:val="20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cycling for service.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Green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Green Dot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White dot is your reference point.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If the Green dot is to the right of the White dot.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left: If the Green dot is to the left of the White dot.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If the Green dot is above the White dot.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21.7998504638672" w:right="484.4140625" w:hanging="344.39987182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mark is also used for other rides so you may see other dots, e.g. the 5</w:t>
      </w:r>
      <w:r w:rsidDel="00000000" w:rsidR="00000000" w:rsidRPr="00000000">
        <w:rPr>
          <w:sz w:val="20"/>
          <w:szCs w:val="20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ride follows a Red dot.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the cue sheet provided is the correct route to follow.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 cycling event routes marked on some of the roads we are using. Be sure to follow the Bike Shenandoah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Green 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markings and not another route.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some heavy traffic along the route. Please watch for vehicles and follow all road rules.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a few hill climbs. Be sure to stay hydrated!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20.5998992919922" w:right="401.632080078125" w:hanging="343.1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best strategies to avoid suffering from cramped muscles are adequate hydration, eating bananas, avoiding pushing hard in big gears and keeping a pace similar or less than your training pace – staying within your comfort zone.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(Supplies And Gear)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13.199996948242188" w:right="33.5888671875" w:hanging="12.60002136230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see a SAG support vehicle from time to time. The vehicle will have a sign in the window and is available to provide assistance if you need it.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802978515625" w:line="239.9040126800537" w:lineRule="auto"/>
        <w:ind w:left="7.20001220703125" w:right="159.4482421875" w:hanging="2.600021362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signal for having them stop is this: Place your hand on top of your helmet and raise your hand twice. This will avoid confusion for the driver when riders give a friendly wave and so forth.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Minor Waiver Form: </w:t>
      </w:r>
    </w:p>
    <w:p w:rsidR="00000000" w:rsidDel="00000000" w:rsidP="00000000" w:rsidRDefault="00000000" w:rsidRPr="00000000" w14:paraId="00000020">
      <w:pPr>
        <w:widowControl w:val="0"/>
        <w:spacing w:line="250.69985389709473" w:lineRule="auto"/>
        <w:ind w:left="6.399993896484375" w:right="96.4611816406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are/have a minor, the signed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minor waiver form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MUST be given at check in to participate in the ride.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ride: </w:t>
      </w:r>
    </w:p>
    <w:p w:rsidR="00000000" w:rsidDel="00000000" w:rsidP="00000000" w:rsidRDefault="00000000" w:rsidRPr="00000000" w14:paraId="00000023">
      <w:pPr>
        <w:widowControl w:val="0"/>
        <w:spacing w:line="239.9040126800537" w:lineRule="auto"/>
        <w:ind w:left="15.400009155273438" w:right="741.815185546875" w:hanging="1.8000030517578125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check in at the registration desk when you finish so we can mark you as safely returned. </w:t>
      </w:r>
    </w:p>
    <w:p w:rsidR="00000000" w:rsidDel="00000000" w:rsidP="00000000" w:rsidRDefault="00000000" w:rsidRPr="00000000" w14:paraId="00000024">
      <w:pPr>
        <w:widowControl w:val="0"/>
        <w:spacing w:line="239.9040126800537" w:lineRule="auto"/>
        <w:ind w:left="15.400009155273438" w:right="741.815185546875" w:hanging="1.80000305175781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plan to return to EMS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later than 1pm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15.9999847412109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11:30 am - 1:30 pm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14.59999084472656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EMS dining hall </w:t>
      </w:r>
    </w:p>
    <w:p w:rsidR="00000000" w:rsidDel="00000000" w:rsidP="00000000" w:rsidRDefault="00000000" w:rsidRPr="00000000" w14:paraId="00000029">
      <w:pPr>
        <w:widowControl w:val="0"/>
        <w:spacing w:line="239.9040126800537" w:lineRule="auto"/>
        <w:ind w:left="3.600006103515625" w:firstLine="11.8000030517578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A">
      <w:pPr>
        <w:widowControl w:val="0"/>
        <w:spacing w:before="81.67999267578125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81.67999267578125" w:line="240" w:lineRule="auto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Stay safe and enjoy your ride!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21.0017395019531" w:top="71.999511718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GrDqQZKJTS5B_HZ2xJTMmnLhQzxRYvs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